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5" w:rsidRDefault="0074195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3629025" cy="542925"/>
            <wp:effectExtent l="0" t="0" r="0" b="0"/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22" w:rsidRPr="000D0522" w:rsidRDefault="000D0522" w:rsidP="000D0522">
      <w:pPr>
        <w:pStyle w:val="Textkrper"/>
        <w:jc w:val="both"/>
        <w:rPr>
          <w:rFonts w:ascii="Arial" w:hAnsi="Arial" w:cs="Arial"/>
          <w:sz w:val="20"/>
        </w:rPr>
      </w:pPr>
      <w:r w:rsidRPr="000D0522">
        <w:rPr>
          <w:rFonts w:ascii="Arial" w:hAnsi="Arial" w:cs="Arial"/>
          <w:sz w:val="20"/>
        </w:rPr>
        <w:t xml:space="preserve">Schopfheim ist das Mittelzentrum des Mittleren und </w:t>
      </w:r>
      <w:proofErr w:type="spellStart"/>
      <w:r w:rsidRPr="000D0522">
        <w:rPr>
          <w:rFonts w:ascii="Arial" w:hAnsi="Arial" w:cs="Arial"/>
          <w:sz w:val="20"/>
        </w:rPr>
        <w:t>Oberen</w:t>
      </w:r>
      <w:proofErr w:type="spellEnd"/>
      <w:r w:rsidRPr="000D0522">
        <w:rPr>
          <w:rFonts w:ascii="Arial" w:hAnsi="Arial" w:cs="Arial"/>
          <w:sz w:val="20"/>
        </w:rPr>
        <w:t xml:space="preserve"> Wiesentals mit ca. 20.000 Einwohnern und bietet durch die Nähe zu den Naherholungsgebieten des Schwarzwaldes,  der Schweiz und des Elsasses und der sehr guten Infrastruktur einen hohen Lebens- und Freizeitwert.</w:t>
      </w:r>
    </w:p>
    <w:p w:rsidR="000D0522" w:rsidRDefault="000D0522">
      <w:pPr>
        <w:rPr>
          <w:rFonts w:ascii="Arial" w:hAnsi="Arial" w:cs="Arial"/>
          <w:sz w:val="20"/>
          <w:szCs w:val="20"/>
        </w:rPr>
      </w:pPr>
    </w:p>
    <w:p w:rsidR="000D0522" w:rsidRDefault="00741951" w:rsidP="000D0522">
      <w:pPr>
        <w:jc w:val="both"/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Das Jugendreferat der Stadt Schopfheim bietet zum nächstmöglichen</w:t>
      </w:r>
      <w:r w:rsidR="000D0522">
        <w:rPr>
          <w:rFonts w:ascii="Arial" w:hAnsi="Arial" w:cs="Arial"/>
          <w:sz w:val="20"/>
          <w:szCs w:val="20"/>
        </w:rPr>
        <w:t xml:space="preserve"> Zeitpunkt eine unbefristete Teilzeitstelle mit 75%</w:t>
      </w:r>
      <w:r w:rsidRPr="000D0522">
        <w:rPr>
          <w:rFonts w:ascii="Arial" w:hAnsi="Arial" w:cs="Arial"/>
          <w:sz w:val="20"/>
          <w:szCs w:val="20"/>
        </w:rPr>
        <w:t xml:space="preserve"> in der Offenen Kinder - und Jugendarbeit  </w:t>
      </w:r>
      <w:r w:rsidR="000D0522">
        <w:rPr>
          <w:rFonts w:ascii="Arial" w:hAnsi="Arial" w:cs="Arial"/>
          <w:sz w:val="20"/>
          <w:szCs w:val="20"/>
        </w:rPr>
        <w:t xml:space="preserve">an </w:t>
      </w:r>
      <w:r w:rsidRPr="000D0522">
        <w:rPr>
          <w:rFonts w:ascii="Arial" w:hAnsi="Arial" w:cs="Arial"/>
          <w:sz w:val="20"/>
          <w:szCs w:val="20"/>
        </w:rPr>
        <w:t xml:space="preserve">als </w:t>
      </w:r>
    </w:p>
    <w:p w:rsidR="000D0522" w:rsidRPr="000D0522" w:rsidRDefault="000D0522" w:rsidP="000D05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Stadtjugendreferent (m/w/d) </w:t>
      </w:r>
    </w:p>
    <w:p w:rsidR="00AB6495" w:rsidRPr="000D0522" w:rsidRDefault="00741951">
      <w:pPr>
        <w:rPr>
          <w:rFonts w:ascii="Arial" w:hAnsi="Arial" w:cs="Arial"/>
          <w:b/>
          <w:sz w:val="20"/>
          <w:szCs w:val="20"/>
        </w:rPr>
      </w:pPr>
      <w:r w:rsidRPr="000D0522">
        <w:rPr>
          <w:rFonts w:ascii="Arial" w:hAnsi="Arial" w:cs="Arial"/>
          <w:b/>
          <w:sz w:val="20"/>
          <w:szCs w:val="20"/>
        </w:rPr>
        <w:t>Zu Ihren wesentlichen Aufgaben gehören:</w:t>
      </w:r>
    </w:p>
    <w:p w:rsidR="00AB6495" w:rsidRPr="000D0522" w:rsidRDefault="007419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Mitentwicklung und Durchführung von Konzepten und Projekten in der offenen Kinder - und Jugendarbeit,</w:t>
      </w:r>
    </w:p>
    <w:p w:rsidR="00AB6495" w:rsidRPr="000D0522" w:rsidRDefault="007419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praktische Gestaltung und Umsetzung der Arbeitsaufgaben innerhalb der Öffnungszeiten im Jugendhaus,</w:t>
      </w:r>
    </w:p>
    <w:p w:rsidR="00AB6495" w:rsidRPr="000D0522" w:rsidRDefault="007419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Betreuung und Organisation von Projekten in der laufenden Arbeit,</w:t>
      </w:r>
    </w:p>
    <w:p w:rsidR="00AB6495" w:rsidRPr="000D0522" w:rsidRDefault="007419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Mitwirkung an der verlässlichen Ferienbetreuung in den Sommerferien,</w:t>
      </w:r>
    </w:p>
    <w:p w:rsidR="00AB6495" w:rsidRPr="000D0522" w:rsidRDefault="007419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Kinder - und Jugendberatung und</w:t>
      </w:r>
    </w:p>
    <w:p w:rsidR="00AB6495" w:rsidRPr="000D0522" w:rsidRDefault="0074195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Zusammenarbeit mit den politischen Entscheidungsgremien, sowie Schulen, Vereinen, Jugendamt und Beratungsstellen</w:t>
      </w:r>
    </w:p>
    <w:p w:rsidR="00AB6495" w:rsidRPr="000D0522" w:rsidRDefault="00741951">
      <w:pPr>
        <w:rPr>
          <w:rFonts w:ascii="Arial" w:hAnsi="Arial" w:cs="Arial"/>
          <w:b/>
          <w:sz w:val="20"/>
          <w:szCs w:val="20"/>
        </w:rPr>
      </w:pPr>
      <w:r w:rsidRPr="000D0522">
        <w:rPr>
          <w:rFonts w:ascii="Arial" w:hAnsi="Arial" w:cs="Arial"/>
          <w:b/>
          <w:sz w:val="20"/>
          <w:szCs w:val="20"/>
        </w:rPr>
        <w:t>Wir erwarten von Ihnen: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ein abgeschlossenes Studium mit Anerkennung in Sozialpädagogik / Sozialer Arbeit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Einsatzfreude, Organisationstalent, Kreativität, Kooperationsbereitschaft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Teamfähigkeit und die Bereitschaft die Offene Arbeit konzeptionell weiterzuentwickeln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 xml:space="preserve">gute Computerkenntnisse, Office, Grafik, </w:t>
      </w:r>
      <w:proofErr w:type="spellStart"/>
      <w:r w:rsidRPr="000D0522">
        <w:rPr>
          <w:rFonts w:ascii="Arial" w:hAnsi="Arial" w:cs="Arial"/>
          <w:sz w:val="20"/>
          <w:szCs w:val="20"/>
        </w:rPr>
        <w:t>Social</w:t>
      </w:r>
      <w:proofErr w:type="spellEnd"/>
      <w:r w:rsidRPr="000D0522">
        <w:rPr>
          <w:rFonts w:ascii="Arial" w:hAnsi="Arial" w:cs="Arial"/>
          <w:sz w:val="20"/>
          <w:szCs w:val="20"/>
        </w:rPr>
        <w:t xml:space="preserve"> Networks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Flexibilität, Offenheit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die Bereitschaft zur Arbeit in den Abendstunden und gelegentlich an Wochenenden und Feiertagen, bei Wochenendseminaren und Freizeiten</w:t>
      </w:r>
    </w:p>
    <w:p w:rsidR="00AB6495" w:rsidRPr="000D0522" w:rsidRDefault="0074195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 xml:space="preserve">nach Möglichkeit Erfahrungen im erlebnispädagogischen Kontext </w:t>
      </w:r>
    </w:p>
    <w:p w:rsidR="00AB6495" w:rsidRPr="000D0522" w:rsidRDefault="00741951">
      <w:pPr>
        <w:rPr>
          <w:rFonts w:ascii="Arial" w:hAnsi="Arial" w:cs="Arial"/>
          <w:b/>
          <w:sz w:val="20"/>
          <w:szCs w:val="20"/>
        </w:rPr>
      </w:pPr>
      <w:r w:rsidRPr="000D0522">
        <w:rPr>
          <w:rFonts w:ascii="Arial" w:hAnsi="Arial" w:cs="Arial"/>
          <w:b/>
          <w:sz w:val="20"/>
          <w:szCs w:val="20"/>
        </w:rPr>
        <w:t>Dafür bieten wir Ihnen:</w:t>
      </w:r>
    </w:p>
    <w:p w:rsidR="00427D75" w:rsidRDefault="00427D75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Mitarbeit in einem engagierten Team mit derzeit 3 Beschäftigten</w:t>
      </w:r>
    </w:p>
    <w:p w:rsidR="00AB6495" w:rsidRPr="000D0522" w:rsidRDefault="0074195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 xml:space="preserve">ein interessantes und abwechslungsreiches Aufgabengebiet in der Offenen Kinder - und Jugendarbeit mit </w:t>
      </w:r>
      <w:proofErr w:type="spellStart"/>
      <w:r w:rsidRPr="000D0522">
        <w:rPr>
          <w:rFonts w:ascii="Arial" w:hAnsi="Arial" w:cs="Arial"/>
          <w:sz w:val="20"/>
          <w:szCs w:val="20"/>
        </w:rPr>
        <w:t>Entwicklungs</w:t>
      </w:r>
      <w:proofErr w:type="spellEnd"/>
      <w:r w:rsidRPr="000D0522">
        <w:rPr>
          <w:rFonts w:ascii="Arial" w:hAnsi="Arial" w:cs="Arial"/>
          <w:sz w:val="20"/>
          <w:szCs w:val="20"/>
        </w:rPr>
        <w:t xml:space="preserve"> - und Gestaltungsmöglichkeiten</w:t>
      </w:r>
    </w:p>
    <w:p w:rsidR="00AB6495" w:rsidRDefault="0074195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>Vergütung nach dem Tarifvertrag für den öffentlichen Dienst sowie eine betriebliche Altersvorsorge</w:t>
      </w:r>
      <w:r w:rsidR="00427D75">
        <w:rPr>
          <w:rFonts w:ascii="Arial" w:hAnsi="Arial" w:cs="Arial"/>
          <w:sz w:val="20"/>
          <w:szCs w:val="20"/>
        </w:rPr>
        <w:t xml:space="preserve"> und Gesundheitsangebote</w:t>
      </w:r>
    </w:p>
    <w:p w:rsidR="00427D75" w:rsidRPr="000D0522" w:rsidRDefault="00427D75" w:rsidP="00427D75">
      <w:pPr>
        <w:pStyle w:val="Listenabsatz"/>
        <w:rPr>
          <w:rFonts w:ascii="Arial" w:hAnsi="Arial" w:cs="Arial"/>
          <w:sz w:val="20"/>
          <w:szCs w:val="20"/>
        </w:rPr>
      </w:pPr>
    </w:p>
    <w:p w:rsidR="00AB6495" w:rsidRPr="000D0522" w:rsidRDefault="00741951">
      <w:pPr>
        <w:rPr>
          <w:rFonts w:ascii="Arial" w:hAnsi="Arial" w:cs="Arial"/>
          <w:sz w:val="20"/>
          <w:szCs w:val="20"/>
        </w:rPr>
      </w:pPr>
      <w:r w:rsidRPr="000D0522">
        <w:rPr>
          <w:rFonts w:ascii="Arial" w:hAnsi="Arial" w:cs="Arial"/>
          <w:sz w:val="20"/>
          <w:szCs w:val="20"/>
        </w:rPr>
        <w:t xml:space="preserve">Für nähere Auskünfte zu den Stelleninhalten stehen Ihnen Frau </w:t>
      </w:r>
      <w:proofErr w:type="spellStart"/>
      <w:r w:rsidRPr="000D0522">
        <w:rPr>
          <w:rFonts w:ascii="Arial" w:hAnsi="Arial" w:cs="Arial"/>
          <w:sz w:val="20"/>
          <w:szCs w:val="20"/>
        </w:rPr>
        <w:t>Dantona</w:t>
      </w:r>
      <w:proofErr w:type="spellEnd"/>
      <w:r w:rsidRPr="000D0522">
        <w:rPr>
          <w:rFonts w:ascii="Arial" w:hAnsi="Arial" w:cs="Arial"/>
          <w:sz w:val="20"/>
          <w:szCs w:val="20"/>
        </w:rPr>
        <w:t>, Ju</w:t>
      </w:r>
      <w:r w:rsidR="00041054">
        <w:rPr>
          <w:rFonts w:ascii="Arial" w:hAnsi="Arial" w:cs="Arial"/>
          <w:sz w:val="20"/>
          <w:szCs w:val="20"/>
        </w:rPr>
        <w:t xml:space="preserve">gendreferentin, </w:t>
      </w:r>
      <w:r w:rsidR="00BB7223">
        <w:rPr>
          <w:rFonts w:ascii="Arial" w:hAnsi="Arial" w:cs="Arial"/>
          <w:sz w:val="20"/>
          <w:szCs w:val="20"/>
        </w:rPr>
        <w:t xml:space="preserve">ab dem 09.09.2019 unter </w:t>
      </w:r>
      <w:r w:rsidR="00041054">
        <w:rPr>
          <w:rFonts w:ascii="Arial" w:hAnsi="Arial" w:cs="Arial"/>
          <w:sz w:val="20"/>
          <w:szCs w:val="20"/>
        </w:rPr>
        <w:t xml:space="preserve">Tel.07622/64090 </w:t>
      </w:r>
      <w:r w:rsidR="00BB7223">
        <w:rPr>
          <w:rFonts w:ascii="Arial" w:hAnsi="Arial" w:cs="Arial"/>
          <w:sz w:val="20"/>
          <w:szCs w:val="20"/>
        </w:rPr>
        <w:t xml:space="preserve">gerne zur Verfügung </w:t>
      </w:r>
      <w:r w:rsidR="000D0522">
        <w:rPr>
          <w:rFonts w:ascii="Arial" w:hAnsi="Arial" w:cs="Arial"/>
          <w:sz w:val="20"/>
          <w:szCs w:val="20"/>
        </w:rPr>
        <w:t xml:space="preserve">oder zu personalrechtlichen Fragen </w:t>
      </w:r>
      <w:r w:rsidR="00041054">
        <w:rPr>
          <w:rFonts w:ascii="Arial" w:hAnsi="Arial" w:cs="Arial"/>
          <w:sz w:val="20"/>
          <w:szCs w:val="20"/>
        </w:rPr>
        <w:t>Frau Becker-Nikolai</w:t>
      </w:r>
      <w:r w:rsidR="00BB7223">
        <w:rPr>
          <w:rFonts w:ascii="Arial" w:hAnsi="Arial" w:cs="Arial"/>
          <w:sz w:val="20"/>
          <w:szCs w:val="20"/>
        </w:rPr>
        <w:t xml:space="preserve">, Tel. 07622/396112. </w:t>
      </w:r>
    </w:p>
    <w:p w:rsidR="000D0522" w:rsidRPr="000D0522" w:rsidRDefault="000D0522" w:rsidP="000D052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de-DE"/>
        </w:rPr>
      </w:pPr>
      <w:r w:rsidRPr="000D0522">
        <w:rPr>
          <w:rFonts w:ascii="Arial" w:eastAsia="Times New Roman" w:hAnsi="Arial" w:cs="Arial"/>
          <w:sz w:val="20"/>
          <w:lang w:eastAsia="de-DE"/>
        </w:rPr>
        <w:t xml:space="preserve">Wir freuen uns über Ihre aussagekräftige Bewerbung bis zum </w:t>
      </w:r>
      <w:r w:rsidR="00BB7223" w:rsidRPr="00D51633">
        <w:rPr>
          <w:rFonts w:ascii="Arial" w:eastAsia="Times New Roman" w:hAnsi="Arial" w:cs="Arial"/>
          <w:b/>
          <w:sz w:val="20"/>
          <w:lang w:eastAsia="de-DE"/>
        </w:rPr>
        <w:t>22. September 2019</w:t>
      </w:r>
      <w:r w:rsidRPr="000D0522">
        <w:rPr>
          <w:rFonts w:ascii="Arial" w:eastAsia="Times New Roman" w:hAnsi="Arial" w:cs="Arial"/>
          <w:sz w:val="20"/>
          <w:lang w:eastAsia="de-DE"/>
        </w:rPr>
        <w:t xml:space="preserve"> an die</w:t>
      </w:r>
    </w:p>
    <w:p w:rsidR="000D0522" w:rsidRPr="000D0522" w:rsidRDefault="000D0522" w:rsidP="000D052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de-DE"/>
        </w:rPr>
      </w:pPr>
    </w:p>
    <w:p w:rsidR="000D0522" w:rsidRPr="000D0522" w:rsidRDefault="000D0522" w:rsidP="000D05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de-DE"/>
        </w:rPr>
      </w:pPr>
      <w:r w:rsidRPr="000D0522">
        <w:rPr>
          <w:rFonts w:ascii="Arial" w:eastAsia="Times New Roman" w:hAnsi="Arial" w:cs="Arial"/>
          <w:b/>
          <w:sz w:val="20"/>
          <w:lang w:eastAsia="de-DE"/>
        </w:rPr>
        <w:t>Stadtverwaltung Schopfheim,  Fachgruppe Personal und Organisation,</w:t>
      </w:r>
    </w:p>
    <w:p w:rsidR="000D0522" w:rsidRPr="000D0522" w:rsidRDefault="000D0522" w:rsidP="000D05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de-DE"/>
        </w:rPr>
      </w:pPr>
      <w:r w:rsidRPr="000D0522">
        <w:rPr>
          <w:rFonts w:ascii="Arial" w:eastAsia="Times New Roman" w:hAnsi="Arial" w:cs="Arial"/>
          <w:b/>
          <w:sz w:val="20"/>
          <w:lang w:eastAsia="de-DE"/>
        </w:rPr>
        <w:t>Hauptstraße 29–31 in 79650 Schopfheim</w:t>
      </w:r>
    </w:p>
    <w:p w:rsidR="000D0522" w:rsidRPr="000D0522" w:rsidRDefault="000D0522" w:rsidP="000D0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e-DE"/>
        </w:rPr>
      </w:pPr>
      <w:r w:rsidRPr="000D0522">
        <w:rPr>
          <w:rFonts w:ascii="Arial" w:eastAsia="Times New Roman" w:hAnsi="Arial" w:cs="Arial"/>
          <w:b/>
          <w:sz w:val="20"/>
          <w:lang w:eastAsia="de-DE"/>
        </w:rPr>
        <w:t>www.schopfheim.de</w:t>
      </w:r>
    </w:p>
    <w:p w:rsidR="00AB6495" w:rsidRDefault="00AB6495">
      <w:pPr>
        <w:rPr>
          <w:rFonts w:ascii="Arial" w:hAnsi="Arial" w:cs="Arial"/>
        </w:rPr>
      </w:pPr>
    </w:p>
    <w:sectPr w:rsidR="00AB6495" w:rsidSect="00BD32A5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2B8"/>
    <w:multiLevelType w:val="hybridMultilevel"/>
    <w:tmpl w:val="FAB8E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96F88"/>
    <w:multiLevelType w:val="hybridMultilevel"/>
    <w:tmpl w:val="19FC1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F41F0"/>
    <w:multiLevelType w:val="hybridMultilevel"/>
    <w:tmpl w:val="A7725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95"/>
    <w:rsid w:val="00041054"/>
    <w:rsid w:val="000D0522"/>
    <w:rsid w:val="00427D75"/>
    <w:rsid w:val="00596AA0"/>
    <w:rsid w:val="00732A6C"/>
    <w:rsid w:val="00741951"/>
    <w:rsid w:val="008A714C"/>
    <w:rsid w:val="00AB6495"/>
    <w:rsid w:val="00BB7223"/>
    <w:rsid w:val="00BD32A5"/>
    <w:rsid w:val="00CA6674"/>
    <w:rsid w:val="00D339D4"/>
    <w:rsid w:val="00D51633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14C"/>
    <w:rPr>
      <w:rFonts w:ascii="Tahoma" w:hAnsi="Tahoma" w:cs="Tahoma"/>
      <w:sz w:val="16"/>
      <w:szCs w:val="16"/>
      <w:lang w:val="de-DE"/>
    </w:rPr>
  </w:style>
  <w:style w:type="paragraph" w:styleId="Textkrper">
    <w:name w:val="Body Text"/>
    <w:basedOn w:val="Standard"/>
    <w:link w:val="TextkrperZchn"/>
    <w:rsid w:val="000D05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D0522"/>
    <w:rPr>
      <w:rFonts w:ascii="Times New Roman" w:eastAsia="Times New Roman" w:hAnsi="Times New Roman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14C"/>
    <w:rPr>
      <w:rFonts w:ascii="Tahoma" w:hAnsi="Tahoma" w:cs="Tahoma"/>
      <w:sz w:val="16"/>
      <w:szCs w:val="16"/>
      <w:lang w:val="de-DE"/>
    </w:rPr>
  </w:style>
  <w:style w:type="paragraph" w:styleId="Textkrper">
    <w:name w:val="Body Text"/>
    <w:basedOn w:val="Standard"/>
    <w:link w:val="TextkrperZchn"/>
    <w:rsid w:val="000D05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D0522"/>
    <w:rPr>
      <w:rFonts w:ascii="Times New Roman" w:eastAsia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DD57ADE6.dotm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Jil Schlageter</cp:lastModifiedBy>
  <cp:revision>2</cp:revision>
  <cp:lastPrinted>2019-07-09T14:42:00Z</cp:lastPrinted>
  <dcterms:created xsi:type="dcterms:W3CDTF">2019-08-20T07:45:00Z</dcterms:created>
  <dcterms:modified xsi:type="dcterms:W3CDTF">2019-08-20T07:45:00Z</dcterms:modified>
</cp:coreProperties>
</file>